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520FD" w14:textId="1C256858" w:rsidR="00502B33" w:rsidRDefault="00502B33" w:rsidP="00AB15EF">
      <w:pPr>
        <w:tabs>
          <w:tab w:val="left" w:pos="2268"/>
        </w:tabs>
      </w:pPr>
      <w:r>
        <w:rPr>
          <w:rFonts w:hint="eastAsia"/>
        </w:rPr>
        <w:t>2023年</w:t>
      </w:r>
      <w:r w:rsidR="008D2375">
        <w:t>5</w:t>
      </w:r>
      <w:r>
        <w:rPr>
          <w:rFonts w:hint="eastAsia"/>
        </w:rPr>
        <w:t>月</w:t>
      </w:r>
      <w:r w:rsidR="008D2375">
        <w:t>13</w:t>
      </w:r>
      <w:r>
        <w:rPr>
          <w:rFonts w:hint="eastAsia"/>
        </w:rPr>
        <w:t>日</w:t>
      </w:r>
    </w:p>
    <w:p w14:paraId="77F157EA" w14:textId="77777777" w:rsidR="00502B33" w:rsidRPr="00502B33" w:rsidRDefault="00502B33" w:rsidP="00B92CED">
      <w:pPr>
        <w:tabs>
          <w:tab w:val="left" w:pos="8789"/>
        </w:tabs>
        <w:jc w:val="center"/>
        <w:rPr>
          <w:b/>
          <w:bCs/>
          <w:sz w:val="24"/>
          <w:szCs w:val="24"/>
        </w:rPr>
      </w:pPr>
      <w:r w:rsidRPr="00502B33">
        <w:rPr>
          <w:rFonts w:hint="eastAsia"/>
          <w:b/>
          <w:bCs/>
          <w:sz w:val="24"/>
          <w:szCs w:val="24"/>
        </w:rPr>
        <w:t>検討会議　3.13報告を読んで</w:t>
      </w:r>
    </w:p>
    <w:p w14:paraId="5ED81BD0" w14:textId="522F2AE3" w:rsidR="00502B33" w:rsidRDefault="00B13740" w:rsidP="00B92CED">
      <w:pPr>
        <w:tabs>
          <w:tab w:val="left" w:pos="8789"/>
        </w:tabs>
        <w:jc w:val="right"/>
      </w:pPr>
      <w:r>
        <w:rPr>
          <w:rFonts w:hint="eastAsia"/>
        </w:rPr>
        <w:t>インクルーシブ教育情報室</w:t>
      </w:r>
    </w:p>
    <w:p w14:paraId="7C292829" w14:textId="77777777" w:rsidR="00502B33" w:rsidRDefault="00502B33" w:rsidP="00B92CED">
      <w:pPr>
        <w:tabs>
          <w:tab w:val="left" w:pos="8789"/>
        </w:tabs>
        <w:jc w:val="right"/>
      </w:pPr>
    </w:p>
    <w:p w14:paraId="0979B63A" w14:textId="2FD7F4DC" w:rsidR="00626721" w:rsidRDefault="00DE08FF" w:rsidP="00B92CED">
      <w:pPr>
        <w:tabs>
          <w:tab w:val="left" w:pos="8789"/>
        </w:tabs>
      </w:pPr>
      <w:r w:rsidRPr="00DE08FF">
        <w:rPr>
          <w:rFonts w:hint="eastAsia"/>
        </w:rPr>
        <w:t xml:space="preserve">　</w:t>
      </w:r>
      <w:r w:rsidR="00441EBE">
        <w:rPr>
          <w:rFonts w:hint="eastAsia"/>
        </w:rPr>
        <w:t>通常の学級に在籍する障害のある児童生徒への支援の在り方に関する検討会議（以下、検討会議）は、</w:t>
      </w:r>
      <w:r w:rsidR="00441EBE">
        <w:t>2022年6月から全9回にわたり審議し、</w:t>
      </w:r>
      <w:r w:rsidR="00510993">
        <w:rPr>
          <w:rFonts w:hint="eastAsia"/>
        </w:rPr>
        <w:t>翌年</w:t>
      </w:r>
      <w:r w:rsidR="00441EBE">
        <w:t>3月13日(月)に報告書を公表した。</w:t>
      </w:r>
      <w:r w:rsidR="00441EBE">
        <w:rPr>
          <w:rFonts w:hint="eastAsia"/>
        </w:rPr>
        <w:t>報告書</w:t>
      </w:r>
      <w:r w:rsidR="00626721">
        <w:rPr>
          <w:rFonts w:hint="eastAsia"/>
        </w:rPr>
        <w:t>を読むと</w:t>
      </w:r>
      <w:r w:rsidRPr="00DE08FF">
        <w:rPr>
          <w:rFonts w:hint="eastAsia"/>
        </w:rPr>
        <w:t>「支援の必要性は多く述べられているが、</w:t>
      </w:r>
      <w:r w:rsidR="00502B33">
        <w:rPr>
          <w:rFonts w:hint="eastAsia"/>
        </w:rPr>
        <w:t>その“支援”は</w:t>
      </w:r>
      <w:r w:rsidRPr="00DE08FF">
        <w:rPr>
          <w:rFonts w:hint="eastAsia"/>
        </w:rPr>
        <w:t>“分離のための支援”である」</w:t>
      </w:r>
      <w:r w:rsidR="00626721">
        <w:rPr>
          <w:rFonts w:hint="eastAsia"/>
        </w:rPr>
        <w:t>と私たちは感じざるを得ない</w:t>
      </w:r>
      <w:r w:rsidRPr="00DE08FF">
        <w:rPr>
          <w:rFonts w:hint="eastAsia"/>
        </w:rPr>
        <w:t>。</w:t>
      </w:r>
      <w:r w:rsidR="00626721">
        <w:rPr>
          <w:rFonts w:hint="eastAsia"/>
        </w:rPr>
        <w:t>以下に、この報告書が目指すものと差し当たり2つの問題点を示す。</w:t>
      </w:r>
    </w:p>
    <w:p w14:paraId="246859EF" w14:textId="77777777" w:rsidR="001C6A77" w:rsidRDefault="001C6A77" w:rsidP="00B92CED">
      <w:pPr>
        <w:tabs>
          <w:tab w:val="left" w:pos="8789"/>
        </w:tabs>
      </w:pPr>
    </w:p>
    <w:p w14:paraId="109EF68B" w14:textId="16CAE509" w:rsidR="000D65BF" w:rsidRPr="001C6A77" w:rsidRDefault="008D2375" w:rsidP="00B92CED">
      <w:pPr>
        <w:tabs>
          <w:tab w:val="left" w:pos="8789"/>
        </w:tabs>
        <w:rPr>
          <w:b/>
          <w:bCs/>
        </w:rPr>
      </w:pPr>
      <w:r>
        <w:rPr>
          <w:b/>
          <w:bCs/>
        </w:rPr>
        <w:t>1</w:t>
      </w:r>
      <w:r w:rsidR="000D65BF" w:rsidRPr="001C6A77">
        <w:rPr>
          <w:b/>
          <w:bCs/>
        </w:rPr>
        <w:t>．</w:t>
      </w:r>
      <w:r w:rsidR="000D65BF" w:rsidRPr="001C6A77">
        <w:rPr>
          <w:rFonts w:hint="eastAsia"/>
          <w:b/>
          <w:bCs/>
        </w:rPr>
        <w:t>報告書が目指すもの</w:t>
      </w:r>
    </w:p>
    <w:p w14:paraId="494E6A7B" w14:textId="51DDDCA5" w:rsidR="002E689F" w:rsidRDefault="00585F78" w:rsidP="00B92CED">
      <w:pPr>
        <w:tabs>
          <w:tab w:val="left" w:pos="8789"/>
        </w:tabs>
      </w:pPr>
      <w:r>
        <w:rPr>
          <w:rFonts w:hint="eastAsia"/>
        </w:rPr>
        <w:t xml:space="preserve">　</w:t>
      </w:r>
      <w:r w:rsidR="008D2375">
        <w:rPr>
          <w:rFonts w:hint="eastAsia"/>
        </w:rPr>
        <w:t>検討会議</w:t>
      </w:r>
      <w:r w:rsidR="000D65BF">
        <w:rPr>
          <w:rFonts w:hint="eastAsia"/>
        </w:rPr>
        <w:t>の最中、</w:t>
      </w:r>
      <w:r w:rsidR="00B13740">
        <w:rPr>
          <w:rFonts w:hint="eastAsia"/>
        </w:rPr>
        <w:t>国際連合</w:t>
      </w:r>
      <w:r w:rsidR="000D65BF">
        <w:rPr>
          <w:rFonts w:hint="eastAsia"/>
        </w:rPr>
        <w:t>の障害者権利委員会</w:t>
      </w:r>
      <w:r w:rsidR="00B13740">
        <w:rPr>
          <w:rFonts w:hint="eastAsia"/>
        </w:rPr>
        <w:t>（以下、権利委員会）</w:t>
      </w:r>
      <w:r w:rsidR="000D65BF">
        <w:rPr>
          <w:rFonts w:hint="eastAsia"/>
        </w:rPr>
        <w:t>は</w:t>
      </w:r>
      <w:r w:rsidR="00215177">
        <w:t>10</w:t>
      </w:r>
      <w:r w:rsidR="000D65BF">
        <w:rPr>
          <w:rFonts w:hint="eastAsia"/>
        </w:rPr>
        <w:t>月、日本</w:t>
      </w:r>
      <w:r w:rsidR="00B13740">
        <w:rPr>
          <w:rFonts w:hint="eastAsia"/>
        </w:rPr>
        <w:t>政府</w:t>
      </w:r>
      <w:r w:rsidR="000D65BF">
        <w:rPr>
          <w:rFonts w:hint="eastAsia"/>
        </w:rPr>
        <w:t>に対し</w:t>
      </w:r>
      <w:r w:rsidR="00215177">
        <w:rPr>
          <w:rFonts w:hint="eastAsia"/>
        </w:rPr>
        <w:t>総括所見</w:t>
      </w:r>
      <w:r w:rsidR="000D65BF">
        <w:rPr>
          <w:rFonts w:hint="eastAsia"/>
        </w:rPr>
        <w:t>を出した。</w:t>
      </w:r>
      <w:r w:rsidR="00FB2F8D">
        <w:rPr>
          <w:rFonts w:hint="eastAsia"/>
        </w:rPr>
        <w:t>この総括所見</w:t>
      </w:r>
      <w:r w:rsidR="000D65BF">
        <w:rPr>
          <w:rFonts w:hint="eastAsia"/>
        </w:rPr>
        <w:t>では「障害のある子どもを分離する特別教育が永続している」ことを懸念し、現行</w:t>
      </w:r>
      <w:r w:rsidR="00B13740">
        <w:rPr>
          <w:rFonts w:hint="eastAsia"/>
        </w:rPr>
        <w:t>の特別支援教育</w:t>
      </w:r>
      <w:r w:rsidR="00D3276F">
        <w:rPr>
          <w:rFonts w:hint="eastAsia"/>
        </w:rPr>
        <w:t>制度</w:t>
      </w:r>
      <w:r w:rsidR="000D65BF">
        <w:rPr>
          <w:rFonts w:hint="eastAsia"/>
        </w:rPr>
        <w:t>は分離教育であり、それを廃止するよう求めている（</w:t>
      </w:r>
      <w:r w:rsidR="00B92CED">
        <w:rPr>
          <w:rFonts w:hint="eastAsia"/>
        </w:rPr>
        <w:t>総括所見、段落</w:t>
      </w:r>
      <w:r w:rsidR="000D65BF">
        <w:t>51（a)</w:t>
      </w:r>
      <w:r w:rsidR="00B92CED">
        <w:rPr>
          <w:rFonts w:hint="eastAsia"/>
        </w:rPr>
        <w:t>、</w:t>
      </w:r>
      <w:r w:rsidR="000D65BF">
        <w:t>52（a）</w:t>
      </w:r>
      <w:r w:rsidR="00B13740" w:rsidRPr="00B13740">
        <w:t>https://www.crpd-in-japan.com/inforoom-un2022cr-a24</w:t>
      </w:r>
      <w:r w:rsidR="000D65BF">
        <w:t>）。</w:t>
      </w:r>
    </w:p>
    <w:p w14:paraId="20A4E355" w14:textId="2EE23994" w:rsidR="000D65BF" w:rsidRDefault="002E689F" w:rsidP="00B92CED">
      <w:pPr>
        <w:tabs>
          <w:tab w:val="left" w:pos="8789"/>
        </w:tabs>
      </w:pPr>
      <w:r>
        <w:rPr>
          <w:rFonts w:hint="eastAsia"/>
        </w:rPr>
        <w:t xml:space="preserve">　</w:t>
      </w:r>
      <w:r w:rsidR="000D65BF">
        <w:t>報告書</w:t>
      </w:r>
      <w:r w:rsidR="00D3276F">
        <w:rPr>
          <w:rFonts w:hint="eastAsia"/>
        </w:rPr>
        <w:t>では、</w:t>
      </w:r>
      <w:r w:rsidR="000D65BF">
        <w:t>勧告について次のように述</w:t>
      </w:r>
      <w:r w:rsidR="00626721">
        <w:rPr>
          <w:rFonts w:hint="eastAsia"/>
        </w:rPr>
        <w:t>べ</w:t>
      </w:r>
      <w:r w:rsidR="00D3276F">
        <w:rPr>
          <w:rFonts w:hint="eastAsia"/>
        </w:rPr>
        <w:t>ている。</w:t>
      </w:r>
    </w:p>
    <w:p w14:paraId="10DF53AD" w14:textId="77777777" w:rsidR="00626721" w:rsidRDefault="00626721" w:rsidP="00B92CED">
      <w:pPr>
        <w:tabs>
          <w:tab w:val="left" w:pos="8789"/>
        </w:tabs>
      </w:pPr>
    </w:p>
    <w:p w14:paraId="70B20626" w14:textId="5F6E8308" w:rsidR="000D65BF" w:rsidRDefault="000D65BF" w:rsidP="00626721">
      <w:pPr>
        <w:tabs>
          <w:tab w:val="left" w:pos="8789"/>
        </w:tabs>
        <w:ind w:leftChars="200" w:left="440"/>
      </w:pPr>
      <w:r>
        <w:rPr>
          <w:rFonts w:hint="eastAsia"/>
        </w:rPr>
        <w:t>勧告の趣旨を踏まえ、障害のある子供と障害のない子供が可能な限り同じ場で共に学ぶための環境の整備をはじめ、よりインクルーシブな社会の実現のため、関連施策等の一層の充実を図ることが求められている</w:t>
      </w:r>
      <w:r w:rsidR="00626721">
        <w:rPr>
          <w:rFonts w:hint="eastAsia"/>
        </w:rPr>
        <w:t>。</w:t>
      </w:r>
    </w:p>
    <w:p w14:paraId="42FEB01D" w14:textId="77777777" w:rsidR="00626721" w:rsidRPr="00F001D6" w:rsidRDefault="00626721" w:rsidP="00B92CED">
      <w:pPr>
        <w:tabs>
          <w:tab w:val="left" w:pos="8789"/>
        </w:tabs>
        <w:rPr>
          <w:color w:val="FF0000"/>
        </w:rPr>
      </w:pPr>
    </w:p>
    <w:p w14:paraId="77775BD1" w14:textId="6A0B02D5" w:rsidR="00D3276F" w:rsidRDefault="00D3276F" w:rsidP="00B92CED">
      <w:pPr>
        <w:tabs>
          <w:tab w:val="left" w:pos="8789"/>
        </w:tabs>
      </w:pPr>
      <w:r>
        <w:rPr>
          <w:rFonts w:hint="eastAsia"/>
        </w:rPr>
        <w:t xml:space="preserve">　ここで注目するべきは「障害のある子供と障害のない子供が可能な限り同じ場で共に学ぶための環境の整備」という理解が、勧告の趣旨を踏まえられているのか、ということである。勧告</w:t>
      </w:r>
      <w:r w:rsidR="003A37C4">
        <w:rPr>
          <w:rFonts w:hint="eastAsia"/>
        </w:rPr>
        <w:t>を通じて日本政府が要請されていることは、</w:t>
      </w:r>
      <w:r w:rsidR="004B6676">
        <w:rPr>
          <w:rFonts w:hint="eastAsia"/>
        </w:rPr>
        <w:t>全ての</w:t>
      </w:r>
      <w:r>
        <w:rPr>
          <w:rFonts w:hint="eastAsia"/>
        </w:rPr>
        <w:t>障害のある子どもとない子どもが同じ場で学ぶこと</w:t>
      </w:r>
      <w:r w:rsidR="003A37C4">
        <w:rPr>
          <w:rFonts w:hint="eastAsia"/>
        </w:rPr>
        <w:t>であり、そこに</w:t>
      </w:r>
      <w:r>
        <w:rPr>
          <w:rFonts w:hint="eastAsia"/>
        </w:rPr>
        <w:t>「可能な限り」</w:t>
      </w:r>
      <w:r w:rsidR="003A37C4">
        <w:rPr>
          <w:rFonts w:hint="eastAsia"/>
        </w:rPr>
        <w:t>という条件は付けられていない。だからこそ権利委員会は、特別支援教育制度が分離教育であると指摘したのであり、それを廃止するよう求めたのである。つまりこの報告書は、障害の程度によって子どもが学ぶ場を分ける現状の教育制度のあり方を肯定したうえで、「多様」な分離措置を継続する意思を示したものであるといえる。</w:t>
      </w:r>
    </w:p>
    <w:p w14:paraId="7B711297" w14:textId="37C7AFDE" w:rsidR="0042001B" w:rsidRDefault="004B6676" w:rsidP="00B92CED">
      <w:pPr>
        <w:tabs>
          <w:tab w:val="left" w:pos="8789"/>
        </w:tabs>
      </w:pPr>
      <w:r>
        <w:rPr>
          <w:rFonts w:hint="eastAsia"/>
        </w:rPr>
        <w:t xml:space="preserve">　障害者権利条約では「障害者が障害に基づいて一般的な教育制度から排除されないこと」を保障するよう締約国に義務づけられている（第24条第2項（</w:t>
      </w:r>
      <w:r>
        <w:t>a</w:t>
      </w:r>
      <w:r>
        <w:rPr>
          <w:rFonts w:hint="eastAsia"/>
        </w:rPr>
        <w:t>））</w:t>
      </w:r>
      <w:r w:rsidR="0042001B">
        <w:rPr>
          <w:rFonts w:hint="eastAsia"/>
        </w:rPr>
        <w:t>。それでは「一般的な教育制度」とは、どのようなものを指すのか。権利委員会が障害者権利条約の理解を促すために作成した一般的意見第4号（わかりやすい版）では、次のように述べられている。</w:t>
      </w:r>
    </w:p>
    <w:p w14:paraId="02B2ADF8" w14:textId="77777777" w:rsidR="00626721" w:rsidRDefault="00626721" w:rsidP="00B92CED">
      <w:pPr>
        <w:tabs>
          <w:tab w:val="left" w:pos="8789"/>
        </w:tabs>
      </w:pPr>
    </w:p>
    <w:p w14:paraId="7F80C028" w14:textId="6B3BCB7C" w:rsidR="00626721" w:rsidRDefault="0042001B" w:rsidP="008D362F">
      <w:pPr>
        <w:tabs>
          <w:tab w:val="left" w:pos="8789"/>
        </w:tabs>
        <w:ind w:leftChars="200" w:left="440"/>
      </w:pPr>
      <w:r>
        <w:rPr>
          <w:rFonts w:hint="eastAsia"/>
        </w:rPr>
        <w:t>インクルーシブ教育とは、障害の有無を問わずあらゆる可能性のある児童・生徒・学生が同じ教室で一緒に学ぶことである</w:t>
      </w:r>
      <w:r w:rsidR="00626721">
        <w:rPr>
          <w:rFonts w:hint="eastAsia"/>
        </w:rPr>
        <w:t>。</w:t>
      </w:r>
      <w:r>
        <w:rPr>
          <w:rFonts w:hint="eastAsia"/>
        </w:rPr>
        <w:t>（『福祉労働』</w:t>
      </w:r>
      <w:r>
        <w:t>No.171</w:t>
      </w:r>
      <w:r>
        <w:rPr>
          <w:rFonts w:hint="eastAsia"/>
        </w:rPr>
        <w:t>、</w:t>
      </w:r>
      <w:r>
        <w:t>p.34</w:t>
      </w:r>
      <w:r>
        <w:rPr>
          <w:rFonts w:hint="eastAsia"/>
        </w:rPr>
        <w:t>）</w:t>
      </w:r>
    </w:p>
    <w:p w14:paraId="12D56B01" w14:textId="77777777" w:rsidR="008D362F" w:rsidRDefault="008D362F" w:rsidP="00B92CED">
      <w:pPr>
        <w:tabs>
          <w:tab w:val="left" w:pos="8789"/>
        </w:tabs>
      </w:pPr>
    </w:p>
    <w:p w14:paraId="00DCCEF7" w14:textId="5A74FFBE" w:rsidR="0042001B" w:rsidRPr="0042001B" w:rsidRDefault="0042001B" w:rsidP="00B92CED">
      <w:pPr>
        <w:tabs>
          <w:tab w:val="left" w:pos="8789"/>
        </w:tabs>
      </w:pPr>
      <w:r w:rsidRPr="000060A0">
        <w:rPr>
          <w:rFonts w:hint="eastAsia"/>
        </w:rPr>
        <w:lastRenderedPageBreak/>
        <w:t xml:space="preserve">　つまり、特別支援学校、特別支援学級、通級など障害のある子どもの学ぶ場を分離するこ</w:t>
      </w:r>
      <w:r>
        <w:rPr>
          <w:rFonts w:hint="eastAsia"/>
        </w:rPr>
        <w:t>とは、一般的な教育制度からの排除であるといえる。</w:t>
      </w:r>
      <w:r w:rsidR="00746C21">
        <w:rPr>
          <w:rFonts w:hint="eastAsia"/>
        </w:rPr>
        <w:t>勧告の趣旨を踏まえて関連施策等の一層の充実を図るのであれば、分離教育制度の廃止や通常学級における合理的配慮の提供などがその具体的内容となるべきである。検討会議の報告書を見ると、</w:t>
      </w:r>
      <w:r w:rsidR="00215177">
        <w:rPr>
          <w:rFonts w:hint="eastAsia"/>
        </w:rPr>
        <w:t>総括所見</w:t>
      </w:r>
      <w:r w:rsidR="00746C21">
        <w:rPr>
          <w:rFonts w:hint="eastAsia"/>
        </w:rPr>
        <w:t>の趣旨が踏まえられておらず、これまで日本政府がとってきた分離教育政策を維持する姿勢が</w:t>
      </w:r>
      <w:r w:rsidR="001C6A77">
        <w:rPr>
          <w:rFonts w:hint="eastAsia"/>
        </w:rPr>
        <w:t>現れているといえる</w:t>
      </w:r>
      <w:r w:rsidR="00746C21">
        <w:rPr>
          <w:rFonts w:hint="eastAsia"/>
        </w:rPr>
        <w:t>。</w:t>
      </w:r>
    </w:p>
    <w:p w14:paraId="4DEB2592" w14:textId="4446DB77" w:rsidR="00ED1891" w:rsidRDefault="00ED1891" w:rsidP="00B92CED">
      <w:pPr>
        <w:tabs>
          <w:tab w:val="left" w:pos="8789"/>
        </w:tabs>
      </w:pPr>
    </w:p>
    <w:p w14:paraId="5086DF45" w14:textId="62832CBD" w:rsidR="00ED1891" w:rsidRPr="001C6A77" w:rsidRDefault="008D2375" w:rsidP="00B92CED">
      <w:pPr>
        <w:tabs>
          <w:tab w:val="left" w:pos="8789"/>
        </w:tabs>
        <w:rPr>
          <w:b/>
          <w:bCs/>
          <w:lang w:eastAsia="zh-CN"/>
        </w:rPr>
      </w:pPr>
      <w:r>
        <w:rPr>
          <w:b/>
          <w:bCs/>
          <w:lang w:eastAsia="zh-CN"/>
        </w:rPr>
        <w:t>2</w:t>
      </w:r>
      <w:r w:rsidR="001C6A77" w:rsidRPr="001C6A77">
        <w:rPr>
          <w:b/>
          <w:bCs/>
          <w:lang w:eastAsia="zh-CN"/>
        </w:rPr>
        <w:t>.</w:t>
      </w:r>
      <w:r w:rsidR="001C6A77" w:rsidRPr="001C6A77">
        <w:rPr>
          <w:rFonts w:hint="eastAsia"/>
          <w:b/>
          <w:bCs/>
          <w:lang w:eastAsia="zh-CN"/>
        </w:rPr>
        <w:t xml:space="preserve">　</w:t>
      </w:r>
      <w:r w:rsidR="00626721">
        <w:rPr>
          <w:rFonts w:hint="eastAsia"/>
          <w:b/>
          <w:bCs/>
          <w:lang w:eastAsia="zh-CN"/>
        </w:rPr>
        <w:t>問題点</w:t>
      </w:r>
    </w:p>
    <w:p w14:paraId="61302E82" w14:textId="7995F927" w:rsidR="00ED1891" w:rsidRDefault="00265FE1" w:rsidP="00B92CED">
      <w:pPr>
        <w:tabs>
          <w:tab w:val="left" w:pos="8789"/>
        </w:tabs>
        <w:rPr>
          <w:lang w:eastAsia="zh-CN"/>
        </w:rPr>
      </w:pPr>
      <w:r>
        <w:rPr>
          <w:rFonts w:hint="eastAsia"/>
          <w:lang w:eastAsia="zh-CN"/>
        </w:rPr>
        <w:t>（1）</w:t>
      </w:r>
      <w:r w:rsidR="00ED1891">
        <w:rPr>
          <w:rFonts w:hint="eastAsia"/>
          <w:lang w:eastAsia="zh-CN"/>
        </w:rPr>
        <w:t>校内委員会</w:t>
      </w:r>
    </w:p>
    <w:p w14:paraId="5A24B41C" w14:textId="45D8F465" w:rsidR="00865BCB" w:rsidRPr="00865BCB" w:rsidRDefault="00ED1891" w:rsidP="00B92CED">
      <w:pPr>
        <w:tabs>
          <w:tab w:val="left" w:pos="8789"/>
        </w:tabs>
        <w:rPr>
          <w:color w:val="FF0000"/>
        </w:rPr>
      </w:pPr>
      <w:r>
        <w:rPr>
          <w:rFonts w:hint="eastAsia"/>
          <w:lang w:eastAsia="zh-CN"/>
        </w:rPr>
        <w:t xml:space="preserve">　</w:t>
      </w:r>
      <w:r>
        <w:rPr>
          <w:rFonts w:hint="eastAsia"/>
        </w:rPr>
        <w:t>この仕組みは、特別支援教育の対象者やそう思われる子どもについて学校全体で検討し、支援方法を決めるものである。報告書では校内委員会の検討事項として例示的に、学級全体に対してわかりやすい授業の工夫、ＩＣＴを含む合理的配慮の提供、特別支援教育支援員の配置などをあげる。</w:t>
      </w:r>
      <w:r w:rsidR="00F24901">
        <w:rPr>
          <w:rFonts w:hint="eastAsia"/>
        </w:rPr>
        <w:t>だが、インクルーシブ教育を行うための人的支援態勢について言及していない点で、不十分である。</w:t>
      </w:r>
    </w:p>
    <w:p w14:paraId="696CBC16" w14:textId="650AD10C" w:rsidR="001C0C0F" w:rsidRDefault="009B2116" w:rsidP="00EA2D3C">
      <w:pPr>
        <w:tabs>
          <w:tab w:val="left" w:pos="8789"/>
        </w:tabs>
      </w:pPr>
      <w:r>
        <w:rPr>
          <w:rFonts w:hint="eastAsia"/>
        </w:rPr>
        <w:t xml:space="preserve">　</w:t>
      </w:r>
      <w:r w:rsidR="00E076F2">
        <w:rPr>
          <w:rFonts w:hint="eastAsia"/>
        </w:rPr>
        <w:t>また</w:t>
      </w:r>
      <w:r w:rsidR="00ED1891">
        <w:rPr>
          <w:rFonts w:hint="eastAsia"/>
        </w:rPr>
        <w:t>現在多くの校内委員会で見受けられるとされる「学びの場の検討」は否定されて</w:t>
      </w:r>
      <w:r>
        <w:rPr>
          <w:rFonts w:hint="eastAsia"/>
        </w:rPr>
        <w:t>おらず、子どものインクルーシブ教育を受ける権利が蔑ろにされている。</w:t>
      </w:r>
      <w:r w:rsidR="00ED1891">
        <w:rPr>
          <w:rFonts w:hint="eastAsia"/>
        </w:rPr>
        <w:t>校内委員会</w:t>
      </w:r>
      <w:r>
        <w:rPr>
          <w:rFonts w:hint="eastAsia"/>
        </w:rPr>
        <w:t>では「</w:t>
      </w:r>
      <w:r w:rsidRPr="009B2116">
        <w:rPr>
          <w:rFonts w:hint="eastAsia"/>
        </w:rPr>
        <w:t>発達の程度、適応の状況や取り巻</w:t>
      </w:r>
      <w:r>
        <w:rPr>
          <w:rFonts w:hint="eastAsia"/>
        </w:rPr>
        <w:t>く</w:t>
      </w:r>
      <w:r w:rsidRPr="009B2116">
        <w:t>環境等</w:t>
      </w:r>
      <w:r>
        <w:rPr>
          <w:rFonts w:hint="eastAsia"/>
        </w:rPr>
        <w:t>」が検討された結果</w:t>
      </w:r>
      <w:r w:rsidR="00ED1891">
        <w:rPr>
          <w:rFonts w:hint="eastAsia"/>
        </w:rPr>
        <w:t>、</w:t>
      </w:r>
      <w:r w:rsidR="001C0C0F">
        <w:rPr>
          <w:rFonts w:hint="eastAsia"/>
        </w:rPr>
        <w:t>子どもが</w:t>
      </w:r>
      <w:r w:rsidR="00ED1891">
        <w:rPr>
          <w:rFonts w:hint="eastAsia"/>
        </w:rPr>
        <w:t>特別支援学校や</w:t>
      </w:r>
      <w:r>
        <w:rPr>
          <w:rFonts w:hint="eastAsia"/>
        </w:rPr>
        <w:t>特別支援学級、通級</w:t>
      </w:r>
      <w:r w:rsidR="00ED1891">
        <w:rPr>
          <w:rFonts w:hint="eastAsia"/>
        </w:rPr>
        <w:t>に措置されることもある。</w:t>
      </w:r>
      <w:r w:rsidR="0030793E">
        <w:rPr>
          <w:rFonts w:hint="eastAsia"/>
        </w:rPr>
        <w:t>分離</w:t>
      </w:r>
      <w:r w:rsidR="00FB34AA">
        <w:rPr>
          <w:rFonts w:hint="eastAsia"/>
        </w:rPr>
        <w:t>措置の判断を禁止</w:t>
      </w:r>
      <w:r w:rsidR="00EA2D3C">
        <w:rPr>
          <w:rFonts w:hint="eastAsia"/>
        </w:rPr>
        <w:t>する</w:t>
      </w:r>
      <w:r w:rsidR="001C0C0F">
        <w:rPr>
          <w:rFonts w:hint="eastAsia"/>
        </w:rPr>
        <w:t>仕掛けなく推進するのは、国連の要請に応じていないことと等しい。校内委員会の充実を述べるならば、まず分離に向かう「学びの場の検討」をしてはならないことを確認する必要がある。</w:t>
      </w:r>
    </w:p>
    <w:p w14:paraId="6DE973A1" w14:textId="350F0A27" w:rsidR="00ED1891" w:rsidRDefault="001C0C0F" w:rsidP="00B92CED">
      <w:pPr>
        <w:tabs>
          <w:tab w:val="left" w:pos="8789"/>
        </w:tabs>
      </w:pPr>
      <w:r>
        <w:rPr>
          <w:rFonts w:hint="eastAsia"/>
        </w:rPr>
        <w:t xml:space="preserve">　</w:t>
      </w:r>
      <w:r w:rsidR="00E076F2">
        <w:rPr>
          <w:rFonts w:hint="eastAsia"/>
        </w:rPr>
        <w:t>加えて、</w:t>
      </w:r>
      <w:r>
        <w:rPr>
          <w:rFonts w:hint="eastAsia"/>
        </w:rPr>
        <w:t>校内委員会には子どもの参加が想定されておらず、</w:t>
      </w:r>
      <w:r w:rsidR="009B2116">
        <w:rPr>
          <w:rFonts w:hint="eastAsia"/>
        </w:rPr>
        <w:t>子どもの意見を聞かず</w:t>
      </w:r>
      <w:r>
        <w:rPr>
          <w:rFonts w:hint="eastAsia"/>
        </w:rPr>
        <w:t>に処遇を教職員が決定している</w:t>
      </w:r>
      <w:r w:rsidR="009B2116">
        <w:rPr>
          <w:rFonts w:hint="eastAsia"/>
        </w:rPr>
        <w:t>。これは、子どもの意見表明権の侵害である。</w:t>
      </w:r>
    </w:p>
    <w:p w14:paraId="132C3657" w14:textId="77777777" w:rsidR="00E076F2" w:rsidRDefault="00E076F2" w:rsidP="00B92CED">
      <w:pPr>
        <w:tabs>
          <w:tab w:val="left" w:pos="8789"/>
        </w:tabs>
      </w:pPr>
    </w:p>
    <w:p w14:paraId="560D6DE4" w14:textId="5CF2A6FB" w:rsidR="00630D79" w:rsidRDefault="00265FE1" w:rsidP="00B92CED">
      <w:pPr>
        <w:tabs>
          <w:tab w:val="left" w:pos="8789"/>
        </w:tabs>
      </w:pPr>
      <w:r>
        <w:rPr>
          <w:rFonts w:hint="eastAsia"/>
        </w:rPr>
        <w:t>（2）インクルーシブな学校運営モデル</w:t>
      </w:r>
    </w:p>
    <w:p w14:paraId="544F18B6" w14:textId="02F7EC40" w:rsidR="000B71FF" w:rsidRDefault="000B71FF" w:rsidP="00B92CED">
      <w:pPr>
        <w:tabs>
          <w:tab w:val="left" w:pos="8789"/>
        </w:tabs>
      </w:pPr>
      <w:r>
        <w:rPr>
          <w:rFonts w:hint="eastAsia"/>
        </w:rPr>
        <w:t xml:space="preserve">　「インクルーシブな学校運営モデル」は、インクルーシブではない。なぜならこのモデルは、学校の運営を「</w:t>
      </w:r>
      <w:r w:rsidRPr="007D12D8">
        <w:rPr>
          <w:rFonts w:hint="eastAsia"/>
          <w:sz w:val="21"/>
          <w:szCs w:val="21"/>
        </w:rPr>
        <w:t>一体化</w:t>
      </w:r>
      <w:r>
        <w:rPr>
          <w:rFonts w:hint="eastAsia"/>
        </w:rPr>
        <w:t>」するということを指していて、子どもの学びの場を一体化することは想定していないからである。</w:t>
      </w:r>
      <w:r w:rsidR="00E076F2">
        <w:rPr>
          <w:rFonts w:hint="eastAsia"/>
        </w:rPr>
        <w:t>このモデルは、インクルーシブ教育を実現するというよりも、現状の分離教育・統合教育を維持したまま、教育現場における人手不足や予算不足を解決するための苦肉の策のようにしか見えない。</w:t>
      </w:r>
    </w:p>
    <w:p w14:paraId="0811AA9B" w14:textId="67CDFAA0" w:rsidR="000351BA" w:rsidRDefault="00E076F2" w:rsidP="00B92CED">
      <w:pPr>
        <w:tabs>
          <w:tab w:val="left" w:pos="8789"/>
        </w:tabs>
      </w:pPr>
      <w:r>
        <w:rPr>
          <w:rFonts w:hint="eastAsia"/>
        </w:rPr>
        <w:t xml:space="preserve">　</w:t>
      </w:r>
      <w:r w:rsidR="000351BA">
        <w:rPr>
          <w:rFonts w:hint="eastAsia"/>
        </w:rPr>
        <w:t>報告書では「特別支援学校を含む複数校が一体的に取り組む特別支援教育体制の構築」と提案し、次のように説明する。</w:t>
      </w:r>
    </w:p>
    <w:p w14:paraId="47C564DD" w14:textId="77777777" w:rsidR="00B91802" w:rsidRDefault="00B91802" w:rsidP="00B92CED">
      <w:pPr>
        <w:tabs>
          <w:tab w:val="left" w:pos="8789"/>
        </w:tabs>
      </w:pPr>
    </w:p>
    <w:p w14:paraId="28CAA885" w14:textId="66AC7A1A" w:rsidR="000351BA" w:rsidRDefault="000351BA" w:rsidP="00E076F2">
      <w:pPr>
        <w:ind w:leftChars="200" w:left="440"/>
      </w:pPr>
      <w:r>
        <w:rPr>
          <w:rFonts w:hint="eastAsia"/>
        </w:rPr>
        <w:t>現在の多様な学びの場を維持しつつ、特別支援学校が有する特別支援教育に関する専門的な知見や経験及び施設等のリソースを活かし、自治体等の判断により、特別支援学校と小中高等学校のいずれかを一体的に運営するインクルーシブな学校運営モデルを創設する取組を進めることが必要と考えられる</w:t>
      </w:r>
      <w:r w:rsidR="00E076F2">
        <w:rPr>
          <w:rFonts w:hint="eastAsia"/>
        </w:rPr>
        <w:t>。</w:t>
      </w:r>
    </w:p>
    <w:p w14:paraId="263268CE" w14:textId="77777777" w:rsidR="00B91802" w:rsidRPr="00E076F2" w:rsidRDefault="00B91802" w:rsidP="000351BA"/>
    <w:p w14:paraId="42DA0621" w14:textId="7263C85F" w:rsidR="008D2375" w:rsidRDefault="000351BA" w:rsidP="000351BA">
      <w:r>
        <w:rPr>
          <w:rFonts w:hint="eastAsia"/>
        </w:rPr>
        <w:lastRenderedPageBreak/>
        <w:t xml:space="preserve">　つまり、</w:t>
      </w:r>
      <w:r w:rsidR="00E076F2">
        <w:rPr>
          <w:rFonts w:hint="eastAsia"/>
        </w:rPr>
        <w:t>少子化のために生じている空き教室や廃校舎等</w:t>
      </w:r>
      <w:r w:rsidR="0054156B">
        <w:rPr>
          <w:rFonts w:hint="eastAsia"/>
        </w:rPr>
        <w:t>を</w:t>
      </w:r>
      <w:r w:rsidR="00E076F2">
        <w:rPr>
          <w:rFonts w:hint="eastAsia"/>
        </w:rPr>
        <w:t>特別支援学校</w:t>
      </w:r>
      <w:r w:rsidR="008D2375">
        <w:rPr>
          <w:rFonts w:hint="eastAsia"/>
        </w:rPr>
        <w:t>（分教室を含む）</w:t>
      </w:r>
      <w:r w:rsidR="0054156B">
        <w:rPr>
          <w:rFonts w:hint="eastAsia"/>
        </w:rPr>
        <w:t>に</w:t>
      </w:r>
      <w:r w:rsidR="008D2375">
        <w:rPr>
          <w:rFonts w:hint="eastAsia"/>
        </w:rPr>
        <w:t>移</w:t>
      </w:r>
      <w:r w:rsidR="00E076F2">
        <w:rPr>
          <w:rFonts w:hint="eastAsia"/>
        </w:rPr>
        <w:t>し、</w:t>
      </w:r>
      <w:r w:rsidR="008D2375">
        <w:rPr>
          <w:rFonts w:hint="eastAsia"/>
        </w:rPr>
        <w:t>それら複数校を校長が兼任するという「一体化」をインクルーシブとの名目で、打ち出していると思われる。このモデル事業の実施･検討では、特別支援学校の存在が維持される。</w:t>
      </w:r>
    </w:p>
    <w:p w14:paraId="4B3A4A4B" w14:textId="1640F232" w:rsidR="00441EBE" w:rsidRDefault="00441EBE" w:rsidP="000351BA"/>
    <w:p w14:paraId="0B607CD4" w14:textId="51EE4F17" w:rsidR="00441EBE" w:rsidRPr="002F2BBE" w:rsidRDefault="00441EBE" w:rsidP="002F2BBE">
      <w:pPr>
        <w:rPr>
          <w:b/>
          <w:bCs/>
        </w:rPr>
      </w:pPr>
      <w:r w:rsidRPr="00441EBE">
        <w:rPr>
          <w:rFonts w:hint="eastAsia"/>
          <w:b/>
          <w:bCs/>
        </w:rPr>
        <w:t>参考</w:t>
      </w:r>
      <w:r>
        <w:rPr>
          <w:rFonts w:hint="eastAsia"/>
          <w:b/>
          <w:bCs/>
        </w:rPr>
        <w:t>（</w:t>
      </w:r>
      <w:r w:rsidRPr="001C6A77">
        <w:rPr>
          <w:b/>
          <w:bCs/>
        </w:rPr>
        <w:t>報告書の概要</w:t>
      </w:r>
      <w:r>
        <w:rPr>
          <w:rFonts w:hint="eastAsia"/>
          <w:b/>
          <w:bCs/>
        </w:rPr>
        <w:t>）</w:t>
      </w:r>
    </w:p>
    <w:p w14:paraId="0FA174E9" w14:textId="6A399276" w:rsidR="00441EBE" w:rsidRDefault="00441EBE" w:rsidP="00441EBE">
      <w:pPr>
        <w:tabs>
          <w:tab w:val="left" w:pos="8789"/>
        </w:tabs>
      </w:pPr>
      <w:r w:rsidRPr="00FC5CF0">
        <w:rPr>
          <w:rFonts w:hint="eastAsia"/>
        </w:rPr>
        <w:t xml:space="preserve">　報告書</w:t>
      </w:r>
      <w:r w:rsidR="00570A66" w:rsidRPr="00FC5CF0">
        <w:rPr>
          <w:rFonts w:hint="eastAsia"/>
        </w:rPr>
        <w:t>に先立ち</w:t>
      </w:r>
      <w:r w:rsidRPr="00FC5CF0">
        <w:rPr>
          <w:rFonts w:hint="eastAsia"/>
        </w:rPr>
        <w:t>、文部科学省は</w:t>
      </w:r>
      <w:r w:rsidR="002F2BBE">
        <w:t>20</w:t>
      </w:r>
      <w:r w:rsidRPr="00FC5CF0">
        <w:t>22年12月、「通常の学級に在籍する特別な教育的支援を必要とする児童生徒に関する調査」の結果を公表した。これによると、通常の学級に在籍し、学習面又は行動面で著しい困難を示すとされた児童生徒数の割合は、小中学校</w:t>
      </w:r>
      <w:r>
        <w:rPr>
          <w:rFonts w:hint="eastAsia"/>
        </w:rPr>
        <w:t>で、</w:t>
      </w:r>
      <w:r w:rsidRPr="00FC5CF0">
        <w:t>推定値 8.8％、高等学校</w:t>
      </w:r>
      <w:r>
        <w:rPr>
          <w:rFonts w:hint="eastAsia"/>
        </w:rPr>
        <w:t>で</w:t>
      </w:r>
      <w:r w:rsidRPr="00FC5CF0">
        <w:t>推定値 2.2％となっている（教員による回答）</w:t>
      </w:r>
      <w:r>
        <w:rPr>
          <w:rFonts w:hint="eastAsia"/>
        </w:rPr>
        <w:t>。</w:t>
      </w:r>
      <w:r w:rsidRPr="00DD62DB">
        <w:rPr>
          <w:rFonts w:hint="eastAsia"/>
        </w:rPr>
        <w:t>「これだけの子どもが何</w:t>
      </w:r>
      <w:r>
        <w:rPr>
          <w:rFonts w:hint="eastAsia"/>
        </w:rPr>
        <w:t>ら</w:t>
      </w:r>
      <w:r w:rsidRPr="00DD62DB">
        <w:rPr>
          <w:rFonts w:hint="eastAsia"/>
        </w:rPr>
        <w:t>支援を受けずにいる」と強調したいのだろう。</w:t>
      </w:r>
    </w:p>
    <w:p w14:paraId="400EC258" w14:textId="2A61F9C7" w:rsidR="00441EBE" w:rsidRDefault="00441EBE" w:rsidP="00441EBE">
      <w:pPr>
        <w:tabs>
          <w:tab w:val="left" w:pos="8789"/>
        </w:tabs>
      </w:pPr>
      <w:r>
        <w:rPr>
          <w:rFonts w:hint="eastAsia"/>
        </w:rPr>
        <w:t xml:space="preserve">　そのうえで同報告書は、普通学校に以下のように提言し</w:t>
      </w:r>
      <w:r w:rsidR="002F2BBE">
        <w:rPr>
          <w:rFonts w:hint="eastAsia"/>
        </w:rPr>
        <w:t>た</w:t>
      </w:r>
      <w:r>
        <w:rPr>
          <w:rFonts w:hint="eastAsia"/>
        </w:rPr>
        <w:t>。</w:t>
      </w:r>
    </w:p>
    <w:p w14:paraId="1142908C" w14:textId="77777777" w:rsidR="00441EBE" w:rsidRDefault="00441EBE" w:rsidP="00441EBE">
      <w:pPr>
        <w:pStyle w:val="ac"/>
        <w:numPr>
          <w:ilvl w:val="0"/>
          <w:numId w:val="2"/>
        </w:numPr>
        <w:tabs>
          <w:tab w:val="left" w:pos="8789"/>
        </w:tabs>
      </w:pPr>
      <w:r>
        <w:rPr>
          <w:rFonts w:hint="eastAsia"/>
        </w:rPr>
        <w:t>校内委員会の充実。校長のリーダーシップの下、特別な教育的支援を必要とする児童生徒の実態を適切に把握し、適切な指導や必要な支援を組織的に行う</w:t>
      </w:r>
    </w:p>
    <w:p w14:paraId="41B017E3" w14:textId="77777777" w:rsidR="00441EBE" w:rsidRDefault="00441EBE" w:rsidP="00441EBE">
      <w:pPr>
        <w:pStyle w:val="ac"/>
        <w:numPr>
          <w:ilvl w:val="0"/>
          <w:numId w:val="2"/>
        </w:numPr>
        <w:tabs>
          <w:tab w:val="left" w:pos="8789"/>
        </w:tabs>
      </w:pPr>
      <w:r>
        <w:rPr>
          <w:rFonts w:hint="eastAsia"/>
        </w:rPr>
        <w:t>通級による指導は他校通級ではなく、自校通級や巡回指導に</w:t>
      </w:r>
    </w:p>
    <w:p w14:paraId="1B912ED1" w14:textId="77777777" w:rsidR="00441EBE" w:rsidRDefault="00441EBE" w:rsidP="00441EBE">
      <w:pPr>
        <w:pStyle w:val="ac"/>
        <w:numPr>
          <w:ilvl w:val="0"/>
          <w:numId w:val="2"/>
        </w:numPr>
        <w:tabs>
          <w:tab w:val="left" w:pos="8789"/>
        </w:tabs>
      </w:pPr>
      <w:r>
        <w:rPr>
          <w:rFonts w:hint="eastAsia"/>
        </w:rPr>
        <w:t>通級による指導を担当する教師等の専門性の向上を図ること</w:t>
      </w:r>
    </w:p>
    <w:p w14:paraId="2BBDC91D" w14:textId="77777777" w:rsidR="00441EBE" w:rsidRDefault="00441EBE" w:rsidP="00441EBE">
      <w:pPr>
        <w:pStyle w:val="ac"/>
        <w:numPr>
          <w:ilvl w:val="0"/>
          <w:numId w:val="2"/>
        </w:numPr>
        <w:tabs>
          <w:tab w:val="left" w:pos="8789"/>
        </w:tabs>
      </w:pPr>
      <w:r>
        <w:rPr>
          <w:rFonts w:hint="eastAsia"/>
        </w:rPr>
        <w:t>高等学校における通級による指導の実施体制を充実させること</w:t>
      </w:r>
    </w:p>
    <w:p w14:paraId="2AD9386D" w14:textId="77777777" w:rsidR="00441EBE" w:rsidRDefault="00441EBE" w:rsidP="00441EBE">
      <w:pPr>
        <w:pStyle w:val="ac"/>
        <w:numPr>
          <w:ilvl w:val="0"/>
          <w:numId w:val="2"/>
        </w:numPr>
        <w:tabs>
          <w:tab w:val="left" w:pos="8789"/>
        </w:tabs>
      </w:pPr>
      <w:r>
        <w:rPr>
          <w:rFonts w:hint="eastAsia"/>
        </w:rPr>
        <w:t>特別支援学校のセンター的機能を充実。特別支援学校がもつ専門的な知見や経験等を普通学校への指導助言</w:t>
      </w:r>
    </w:p>
    <w:p w14:paraId="6A566DBC" w14:textId="77777777" w:rsidR="00441EBE" w:rsidRPr="001C6A77" w:rsidRDefault="00441EBE" w:rsidP="00441EBE">
      <w:pPr>
        <w:pStyle w:val="ac"/>
        <w:numPr>
          <w:ilvl w:val="0"/>
          <w:numId w:val="2"/>
        </w:numPr>
        <w:tabs>
          <w:tab w:val="left" w:pos="8789"/>
        </w:tabs>
      </w:pPr>
      <w:r>
        <w:rPr>
          <w:rFonts w:hint="eastAsia"/>
        </w:rPr>
        <w:t>よりインクルーシブで多様な教育的ニーズに柔軟に対応するため、特別支援学校を含めた２校以上の学校を一体的に運営するインクルーシブな学校運営モデルを創設すること</w:t>
      </w:r>
    </w:p>
    <w:p w14:paraId="0423BA79" w14:textId="77777777" w:rsidR="00441EBE" w:rsidRPr="00441EBE" w:rsidRDefault="00441EBE" w:rsidP="000351BA"/>
    <w:p w14:paraId="76857D46" w14:textId="77777777" w:rsidR="00441EBE" w:rsidRPr="008D2375" w:rsidRDefault="00441EBE" w:rsidP="000351BA">
      <w:pPr>
        <w:rPr>
          <w:i/>
          <w:iCs/>
        </w:rPr>
      </w:pPr>
    </w:p>
    <w:sectPr w:rsidR="00441EBE" w:rsidRPr="008D2375" w:rsidSect="00724BAE">
      <w:footerReference w:type="even" r:id="rId8"/>
      <w:footerReference w:type="default" r:id="rId9"/>
      <w:type w:val="continuous"/>
      <w:pgSz w:w="11906" w:h="16838"/>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ADBD0" w14:textId="77777777" w:rsidR="00E16B5B" w:rsidRDefault="00E16B5B" w:rsidP="00167B27">
      <w:r>
        <w:separator/>
      </w:r>
    </w:p>
  </w:endnote>
  <w:endnote w:type="continuationSeparator" w:id="0">
    <w:p w14:paraId="285E022D" w14:textId="77777777" w:rsidR="00E16B5B" w:rsidRDefault="00E16B5B" w:rsidP="00167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961533552"/>
      <w:docPartObj>
        <w:docPartGallery w:val="Page Numbers (Bottom of Page)"/>
        <w:docPartUnique/>
      </w:docPartObj>
    </w:sdtPr>
    <w:sdtEndPr>
      <w:rPr>
        <w:rStyle w:val="af1"/>
      </w:rPr>
    </w:sdtEndPr>
    <w:sdtContent>
      <w:p w14:paraId="1BA7C239" w14:textId="31B4359E" w:rsidR="00441EBE" w:rsidRDefault="00441EBE" w:rsidP="00C70C58">
        <w:pPr>
          <w:pStyle w:val="af"/>
          <w:framePr w:wrap="none" w:vAnchor="text" w:hAnchor="margin" w:xAlign="center" w:y="1"/>
          <w:rPr>
            <w:rStyle w:val="af1"/>
          </w:rPr>
        </w:pPr>
        <w:r>
          <w:rPr>
            <w:rStyle w:val="af1"/>
          </w:rPr>
          <w:fldChar w:fldCharType="begin"/>
        </w:r>
        <w:r>
          <w:rPr>
            <w:rStyle w:val="af1"/>
          </w:rPr>
          <w:instrText xml:space="preserve"> PAGE </w:instrText>
        </w:r>
        <w:r>
          <w:rPr>
            <w:rStyle w:val="af1"/>
          </w:rPr>
          <w:fldChar w:fldCharType="separate"/>
        </w:r>
        <w:r w:rsidR="00724BAE">
          <w:rPr>
            <w:rStyle w:val="af1"/>
            <w:noProof/>
          </w:rPr>
          <w:t>4</w:t>
        </w:r>
        <w:r>
          <w:rPr>
            <w:rStyle w:val="af1"/>
          </w:rPr>
          <w:fldChar w:fldCharType="end"/>
        </w:r>
      </w:p>
    </w:sdtContent>
  </w:sdt>
  <w:p w14:paraId="0CD9D407" w14:textId="77777777" w:rsidR="00441EBE" w:rsidRDefault="00441EBE">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802358744"/>
      <w:docPartObj>
        <w:docPartGallery w:val="Page Numbers (Bottom of Page)"/>
        <w:docPartUnique/>
      </w:docPartObj>
    </w:sdtPr>
    <w:sdtEndPr>
      <w:rPr>
        <w:rStyle w:val="af1"/>
      </w:rPr>
    </w:sdtEndPr>
    <w:sdtContent>
      <w:p w14:paraId="09651297" w14:textId="6F39CFAE" w:rsidR="00441EBE" w:rsidRDefault="00441EBE" w:rsidP="00C70C58">
        <w:pPr>
          <w:pStyle w:val="af"/>
          <w:framePr w:wrap="none" w:vAnchor="text" w:hAnchor="margin" w:xAlign="center" w:y="1"/>
          <w:rPr>
            <w:rStyle w:val="af1"/>
          </w:rPr>
        </w:pPr>
        <w:r>
          <w:rPr>
            <w:rStyle w:val="af1"/>
          </w:rPr>
          <w:fldChar w:fldCharType="begin"/>
        </w:r>
        <w:r>
          <w:rPr>
            <w:rStyle w:val="af1"/>
          </w:rPr>
          <w:instrText xml:space="preserve"> PAGE </w:instrText>
        </w:r>
        <w:r>
          <w:rPr>
            <w:rStyle w:val="af1"/>
          </w:rPr>
          <w:fldChar w:fldCharType="separate"/>
        </w:r>
        <w:r>
          <w:rPr>
            <w:rStyle w:val="af1"/>
            <w:noProof/>
          </w:rPr>
          <w:t>1</w:t>
        </w:r>
        <w:r>
          <w:rPr>
            <w:rStyle w:val="af1"/>
          </w:rPr>
          <w:fldChar w:fldCharType="end"/>
        </w:r>
      </w:p>
    </w:sdtContent>
  </w:sdt>
  <w:p w14:paraId="566F5D8F" w14:textId="77777777" w:rsidR="00441EBE" w:rsidRDefault="00441EB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23D88" w14:textId="77777777" w:rsidR="00E16B5B" w:rsidRDefault="00E16B5B" w:rsidP="00167B27">
      <w:r>
        <w:separator/>
      </w:r>
    </w:p>
  </w:footnote>
  <w:footnote w:type="continuationSeparator" w:id="0">
    <w:p w14:paraId="1D077345" w14:textId="77777777" w:rsidR="00E16B5B" w:rsidRDefault="00E16B5B" w:rsidP="00167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506C8"/>
    <w:multiLevelType w:val="hybridMultilevel"/>
    <w:tmpl w:val="B4A0063C"/>
    <w:lvl w:ilvl="0" w:tplc="04090003">
      <w:start w:val="1"/>
      <w:numFmt w:val="bullet"/>
      <w:lvlText w:val=""/>
      <w:lvlJc w:val="left"/>
      <w:pPr>
        <w:ind w:left="942" w:hanging="360"/>
      </w:pPr>
      <w:rPr>
        <w:rFonts w:ascii="Wingdings" w:hAnsi="Wingdings" w:hint="default"/>
      </w:rPr>
    </w:lvl>
    <w:lvl w:ilvl="1" w:tplc="04090003" w:tentative="1">
      <w:start w:val="1"/>
      <w:numFmt w:val="bullet"/>
      <w:lvlText w:val="o"/>
      <w:lvlJc w:val="left"/>
      <w:pPr>
        <w:ind w:left="1662" w:hanging="360"/>
      </w:pPr>
      <w:rPr>
        <w:rFonts w:ascii="Courier New" w:hAnsi="Courier New" w:cs="Courier New" w:hint="default"/>
      </w:rPr>
    </w:lvl>
    <w:lvl w:ilvl="2" w:tplc="04090005" w:tentative="1">
      <w:start w:val="1"/>
      <w:numFmt w:val="bullet"/>
      <w:lvlText w:val=""/>
      <w:lvlJc w:val="left"/>
      <w:pPr>
        <w:ind w:left="2382" w:hanging="360"/>
      </w:pPr>
      <w:rPr>
        <w:rFonts w:ascii="Wingdings" w:hAnsi="Wingdings" w:hint="default"/>
      </w:rPr>
    </w:lvl>
    <w:lvl w:ilvl="3" w:tplc="04090001" w:tentative="1">
      <w:start w:val="1"/>
      <w:numFmt w:val="bullet"/>
      <w:lvlText w:val=""/>
      <w:lvlJc w:val="left"/>
      <w:pPr>
        <w:ind w:left="3102" w:hanging="360"/>
      </w:pPr>
      <w:rPr>
        <w:rFonts w:ascii="Symbol" w:hAnsi="Symbol" w:hint="default"/>
      </w:rPr>
    </w:lvl>
    <w:lvl w:ilvl="4" w:tplc="04090003" w:tentative="1">
      <w:start w:val="1"/>
      <w:numFmt w:val="bullet"/>
      <w:lvlText w:val="o"/>
      <w:lvlJc w:val="left"/>
      <w:pPr>
        <w:ind w:left="3822" w:hanging="360"/>
      </w:pPr>
      <w:rPr>
        <w:rFonts w:ascii="Courier New" w:hAnsi="Courier New" w:cs="Courier New" w:hint="default"/>
      </w:rPr>
    </w:lvl>
    <w:lvl w:ilvl="5" w:tplc="04090005" w:tentative="1">
      <w:start w:val="1"/>
      <w:numFmt w:val="bullet"/>
      <w:lvlText w:val=""/>
      <w:lvlJc w:val="left"/>
      <w:pPr>
        <w:ind w:left="4542" w:hanging="360"/>
      </w:pPr>
      <w:rPr>
        <w:rFonts w:ascii="Wingdings" w:hAnsi="Wingdings" w:hint="default"/>
      </w:rPr>
    </w:lvl>
    <w:lvl w:ilvl="6" w:tplc="04090001" w:tentative="1">
      <w:start w:val="1"/>
      <w:numFmt w:val="bullet"/>
      <w:lvlText w:val=""/>
      <w:lvlJc w:val="left"/>
      <w:pPr>
        <w:ind w:left="5262" w:hanging="360"/>
      </w:pPr>
      <w:rPr>
        <w:rFonts w:ascii="Symbol" w:hAnsi="Symbol" w:hint="default"/>
      </w:rPr>
    </w:lvl>
    <w:lvl w:ilvl="7" w:tplc="04090003" w:tentative="1">
      <w:start w:val="1"/>
      <w:numFmt w:val="bullet"/>
      <w:lvlText w:val="o"/>
      <w:lvlJc w:val="left"/>
      <w:pPr>
        <w:ind w:left="5982" w:hanging="360"/>
      </w:pPr>
      <w:rPr>
        <w:rFonts w:ascii="Courier New" w:hAnsi="Courier New" w:cs="Courier New" w:hint="default"/>
      </w:rPr>
    </w:lvl>
    <w:lvl w:ilvl="8" w:tplc="04090005" w:tentative="1">
      <w:start w:val="1"/>
      <w:numFmt w:val="bullet"/>
      <w:lvlText w:val=""/>
      <w:lvlJc w:val="left"/>
      <w:pPr>
        <w:ind w:left="6702" w:hanging="360"/>
      </w:pPr>
      <w:rPr>
        <w:rFonts w:ascii="Wingdings" w:hAnsi="Wingdings" w:hint="default"/>
      </w:rPr>
    </w:lvl>
  </w:abstractNum>
  <w:abstractNum w:abstractNumId="1" w15:restartNumberingAfterBreak="0">
    <w:nsid w:val="280454E5"/>
    <w:multiLevelType w:val="hybridMultilevel"/>
    <w:tmpl w:val="3AA642DC"/>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2" w15:restartNumberingAfterBreak="0">
    <w:nsid w:val="44193370"/>
    <w:multiLevelType w:val="hybridMultilevel"/>
    <w:tmpl w:val="F620D2A6"/>
    <w:lvl w:ilvl="0" w:tplc="04090001">
      <w:start w:val="1"/>
      <w:numFmt w:val="bullet"/>
      <w:lvlText w:val=""/>
      <w:lvlJc w:val="left"/>
      <w:pPr>
        <w:ind w:left="942" w:hanging="360"/>
      </w:pPr>
      <w:rPr>
        <w:rFonts w:ascii="Symbol" w:hAnsi="Symbol" w:hint="default"/>
      </w:rPr>
    </w:lvl>
    <w:lvl w:ilvl="1" w:tplc="04090003" w:tentative="1">
      <w:start w:val="1"/>
      <w:numFmt w:val="bullet"/>
      <w:lvlText w:val="o"/>
      <w:lvlJc w:val="left"/>
      <w:pPr>
        <w:ind w:left="1662" w:hanging="360"/>
      </w:pPr>
      <w:rPr>
        <w:rFonts w:ascii="Courier New" w:hAnsi="Courier New" w:cs="Courier New" w:hint="default"/>
      </w:rPr>
    </w:lvl>
    <w:lvl w:ilvl="2" w:tplc="04090005" w:tentative="1">
      <w:start w:val="1"/>
      <w:numFmt w:val="bullet"/>
      <w:lvlText w:val=""/>
      <w:lvlJc w:val="left"/>
      <w:pPr>
        <w:ind w:left="2382" w:hanging="360"/>
      </w:pPr>
      <w:rPr>
        <w:rFonts w:ascii="Wingdings" w:hAnsi="Wingdings" w:hint="default"/>
      </w:rPr>
    </w:lvl>
    <w:lvl w:ilvl="3" w:tplc="04090001" w:tentative="1">
      <w:start w:val="1"/>
      <w:numFmt w:val="bullet"/>
      <w:lvlText w:val=""/>
      <w:lvlJc w:val="left"/>
      <w:pPr>
        <w:ind w:left="3102" w:hanging="360"/>
      </w:pPr>
      <w:rPr>
        <w:rFonts w:ascii="Symbol" w:hAnsi="Symbol" w:hint="default"/>
      </w:rPr>
    </w:lvl>
    <w:lvl w:ilvl="4" w:tplc="04090003" w:tentative="1">
      <w:start w:val="1"/>
      <w:numFmt w:val="bullet"/>
      <w:lvlText w:val="o"/>
      <w:lvlJc w:val="left"/>
      <w:pPr>
        <w:ind w:left="3822" w:hanging="360"/>
      </w:pPr>
      <w:rPr>
        <w:rFonts w:ascii="Courier New" w:hAnsi="Courier New" w:cs="Courier New" w:hint="default"/>
      </w:rPr>
    </w:lvl>
    <w:lvl w:ilvl="5" w:tplc="04090005" w:tentative="1">
      <w:start w:val="1"/>
      <w:numFmt w:val="bullet"/>
      <w:lvlText w:val=""/>
      <w:lvlJc w:val="left"/>
      <w:pPr>
        <w:ind w:left="4542" w:hanging="360"/>
      </w:pPr>
      <w:rPr>
        <w:rFonts w:ascii="Wingdings" w:hAnsi="Wingdings" w:hint="default"/>
      </w:rPr>
    </w:lvl>
    <w:lvl w:ilvl="6" w:tplc="04090001" w:tentative="1">
      <w:start w:val="1"/>
      <w:numFmt w:val="bullet"/>
      <w:lvlText w:val=""/>
      <w:lvlJc w:val="left"/>
      <w:pPr>
        <w:ind w:left="5262" w:hanging="360"/>
      </w:pPr>
      <w:rPr>
        <w:rFonts w:ascii="Symbol" w:hAnsi="Symbol" w:hint="default"/>
      </w:rPr>
    </w:lvl>
    <w:lvl w:ilvl="7" w:tplc="04090003" w:tentative="1">
      <w:start w:val="1"/>
      <w:numFmt w:val="bullet"/>
      <w:lvlText w:val="o"/>
      <w:lvlJc w:val="left"/>
      <w:pPr>
        <w:ind w:left="5982" w:hanging="360"/>
      </w:pPr>
      <w:rPr>
        <w:rFonts w:ascii="Courier New" w:hAnsi="Courier New" w:cs="Courier New" w:hint="default"/>
      </w:rPr>
    </w:lvl>
    <w:lvl w:ilvl="8" w:tplc="04090005" w:tentative="1">
      <w:start w:val="1"/>
      <w:numFmt w:val="bullet"/>
      <w:lvlText w:val=""/>
      <w:lvlJc w:val="left"/>
      <w:pPr>
        <w:ind w:left="6702" w:hanging="360"/>
      </w:pPr>
      <w:rPr>
        <w:rFonts w:ascii="Wingdings" w:hAnsi="Wingdings" w:hint="default"/>
      </w:rPr>
    </w:lvl>
  </w:abstractNum>
  <w:num w:numId="1" w16cid:durableId="715202524">
    <w:abstractNumId w:val="2"/>
  </w:num>
  <w:num w:numId="2" w16cid:durableId="1395615962">
    <w:abstractNumId w:val="0"/>
  </w:num>
  <w:num w:numId="3" w16cid:durableId="887641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bordersDoNotSurroundHeader/>
  <w:bordersDoNotSurroundFooter/>
  <w:hideSpellingErrors/>
  <w:hideGrammaticalErrors/>
  <w:defaultTabStop w:val="720"/>
  <w:drawingGridHorizontalSpacing w:val="110"/>
  <w:displayHorizontalDrawingGridEvery w:val="2"/>
  <w:displayVerticalDrawingGridEvery w:val="2"/>
  <w:characterSpacingControl w:val="doNotCompress"/>
  <w:savePreviewPicture/>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xNDQ1NzI0MTYwNzNR0lEKTi0uzszPAykwNKoFAOdZipQtAAAA"/>
  </w:docVars>
  <w:rsids>
    <w:rsidRoot w:val="00585F78"/>
    <w:rsid w:val="000060A0"/>
    <w:rsid w:val="000103B9"/>
    <w:rsid w:val="00013EB4"/>
    <w:rsid w:val="0001545E"/>
    <w:rsid w:val="000271B2"/>
    <w:rsid w:val="00032145"/>
    <w:rsid w:val="000351BA"/>
    <w:rsid w:val="00055EA7"/>
    <w:rsid w:val="0007120F"/>
    <w:rsid w:val="00071263"/>
    <w:rsid w:val="00072E59"/>
    <w:rsid w:val="000758AA"/>
    <w:rsid w:val="00087BDC"/>
    <w:rsid w:val="00096E10"/>
    <w:rsid w:val="000A1ADA"/>
    <w:rsid w:val="000A2099"/>
    <w:rsid w:val="000A5EF9"/>
    <w:rsid w:val="000A73F3"/>
    <w:rsid w:val="000B23DD"/>
    <w:rsid w:val="000B5E5D"/>
    <w:rsid w:val="000B71FF"/>
    <w:rsid w:val="000B7289"/>
    <w:rsid w:val="000C0E33"/>
    <w:rsid w:val="000C494D"/>
    <w:rsid w:val="000C7671"/>
    <w:rsid w:val="000D0D57"/>
    <w:rsid w:val="000D65BF"/>
    <w:rsid w:val="000E7254"/>
    <w:rsid w:val="000F4E6B"/>
    <w:rsid w:val="000F6C86"/>
    <w:rsid w:val="000F6F4E"/>
    <w:rsid w:val="00100434"/>
    <w:rsid w:val="0010356E"/>
    <w:rsid w:val="001051DD"/>
    <w:rsid w:val="00111460"/>
    <w:rsid w:val="0011438F"/>
    <w:rsid w:val="001275B4"/>
    <w:rsid w:val="00133EFC"/>
    <w:rsid w:val="00134D83"/>
    <w:rsid w:val="00140182"/>
    <w:rsid w:val="00157A09"/>
    <w:rsid w:val="00160309"/>
    <w:rsid w:val="00167B27"/>
    <w:rsid w:val="00181B71"/>
    <w:rsid w:val="001A2F6B"/>
    <w:rsid w:val="001C0C0F"/>
    <w:rsid w:val="001C2FCB"/>
    <w:rsid w:val="001C6A77"/>
    <w:rsid w:val="001D222C"/>
    <w:rsid w:val="001D6B9C"/>
    <w:rsid w:val="001E119B"/>
    <w:rsid w:val="001F43B4"/>
    <w:rsid w:val="00200784"/>
    <w:rsid w:val="00202D89"/>
    <w:rsid w:val="00215177"/>
    <w:rsid w:val="00222A5F"/>
    <w:rsid w:val="00223AC2"/>
    <w:rsid w:val="00232EC1"/>
    <w:rsid w:val="002412B0"/>
    <w:rsid w:val="00252597"/>
    <w:rsid w:val="002526EE"/>
    <w:rsid w:val="00261A16"/>
    <w:rsid w:val="00262088"/>
    <w:rsid w:val="00265FE1"/>
    <w:rsid w:val="00267EBC"/>
    <w:rsid w:val="002758CC"/>
    <w:rsid w:val="002801FF"/>
    <w:rsid w:val="002836A8"/>
    <w:rsid w:val="00287625"/>
    <w:rsid w:val="00293FE1"/>
    <w:rsid w:val="0029560C"/>
    <w:rsid w:val="002A1BFB"/>
    <w:rsid w:val="002A2290"/>
    <w:rsid w:val="002B3267"/>
    <w:rsid w:val="002B60A2"/>
    <w:rsid w:val="002B6A80"/>
    <w:rsid w:val="002E0928"/>
    <w:rsid w:val="002E1FA8"/>
    <w:rsid w:val="002E689F"/>
    <w:rsid w:val="002F1017"/>
    <w:rsid w:val="002F2BBE"/>
    <w:rsid w:val="0030793E"/>
    <w:rsid w:val="003120AB"/>
    <w:rsid w:val="00315AB3"/>
    <w:rsid w:val="00316976"/>
    <w:rsid w:val="00322876"/>
    <w:rsid w:val="003350DA"/>
    <w:rsid w:val="00337ED1"/>
    <w:rsid w:val="003438A4"/>
    <w:rsid w:val="00371031"/>
    <w:rsid w:val="003916EF"/>
    <w:rsid w:val="003A37C4"/>
    <w:rsid w:val="003C28E7"/>
    <w:rsid w:val="003C492B"/>
    <w:rsid w:val="003D351B"/>
    <w:rsid w:val="003E271F"/>
    <w:rsid w:val="003F1FC4"/>
    <w:rsid w:val="003F6920"/>
    <w:rsid w:val="004014A3"/>
    <w:rsid w:val="00402E07"/>
    <w:rsid w:val="00404798"/>
    <w:rsid w:val="00405C07"/>
    <w:rsid w:val="0041032D"/>
    <w:rsid w:val="0041193B"/>
    <w:rsid w:val="0041391C"/>
    <w:rsid w:val="00413E39"/>
    <w:rsid w:val="0042001B"/>
    <w:rsid w:val="0042640D"/>
    <w:rsid w:val="00427DD8"/>
    <w:rsid w:val="004338BD"/>
    <w:rsid w:val="0044133A"/>
    <w:rsid w:val="00441EBE"/>
    <w:rsid w:val="00446136"/>
    <w:rsid w:val="00446C16"/>
    <w:rsid w:val="00457B71"/>
    <w:rsid w:val="00472057"/>
    <w:rsid w:val="00476F97"/>
    <w:rsid w:val="004811A9"/>
    <w:rsid w:val="00485DEE"/>
    <w:rsid w:val="0049440D"/>
    <w:rsid w:val="004A0E58"/>
    <w:rsid w:val="004A5A2A"/>
    <w:rsid w:val="004A6A32"/>
    <w:rsid w:val="004B6676"/>
    <w:rsid w:val="004D1BA5"/>
    <w:rsid w:val="004D6FAD"/>
    <w:rsid w:val="004E2958"/>
    <w:rsid w:val="004F3F1E"/>
    <w:rsid w:val="004F451C"/>
    <w:rsid w:val="00501506"/>
    <w:rsid w:val="00501A98"/>
    <w:rsid w:val="00502B33"/>
    <w:rsid w:val="0050725D"/>
    <w:rsid w:val="00510993"/>
    <w:rsid w:val="00523BD5"/>
    <w:rsid w:val="00524DF3"/>
    <w:rsid w:val="0054156B"/>
    <w:rsid w:val="0055126B"/>
    <w:rsid w:val="0056069A"/>
    <w:rsid w:val="0057071A"/>
    <w:rsid w:val="00570A66"/>
    <w:rsid w:val="00570C1A"/>
    <w:rsid w:val="00572BD9"/>
    <w:rsid w:val="00574AC6"/>
    <w:rsid w:val="0057589C"/>
    <w:rsid w:val="0057766B"/>
    <w:rsid w:val="00585F78"/>
    <w:rsid w:val="00587339"/>
    <w:rsid w:val="00595B66"/>
    <w:rsid w:val="00596065"/>
    <w:rsid w:val="005A741D"/>
    <w:rsid w:val="005B1317"/>
    <w:rsid w:val="005B69F1"/>
    <w:rsid w:val="005C11CD"/>
    <w:rsid w:val="005C3657"/>
    <w:rsid w:val="005C49C8"/>
    <w:rsid w:val="005C4A75"/>
    <w:rsid w:val="005D0483"/>
    <w:rsid w:val="005D61A5"/>
    <w:rsid w:val="005E304C"/>
    <w:rsid w:val="005F585F"/>
    <w:rsid w:val="0060039B"/>
    <w:rsid w:val="00600B78"/>
    <w:rsid w:val="00603CDA"/>
    <w:rsid w:val="0061401F"/>
    <w:rsid w:val="006209B4"/>
    <w:rsid w:val="00621C3F"/>
    <w:rsid w:val="00624CC9"/>
    <w:rsid w:val="00626721"/>
    <w:rsid w:val="00630D79"/>
    <w:rsid w:val="006337E6"/>
    <w:rsid w:val="0063734E"/>
    <w:rsid w:val="00671CBF"/>
    <w:rsid w:val="00674A2B"/>
    <w:rsid w:val="0068066C"/>
    <w:rsid w:val="006A62FE"/>
    <w:rsid w:val="006A73AF"/>
    <w:rsid w:val="006B082B"/>
    <w:rsid w:val="006B1D98"/>
    <w:rsid w:val="006B36AC"/>
    <w:rsid w:val="006B6AA3"/>
    <w:rsid w:val="006C2D9A"/>
    <w:rsid w:val="006E321D"/>
    <w:rsid w:val="006F5551"/>
    <w:rsid w:val="00701839"/>
    <w:rsid w:val="0070237D"/>
    <w:rsid w:val="007048A4"/>
    <w:rsid w:val="00706927"/>
    <w:rsid w:val="00710157"/>
    <w:rsid w:val="00724BAE"/>
    <w:rsid w:val="00730B14"/>
    <w:rsid w:val="00734BF4"/>
    <w:rsid w:val="00735C0F"/>
    <w:rsid w:val="00737F8A"/>
    <w:rsid w:val="00737FD1"/>
    <w:rsid w:val="00746C21"/>
    <w:rsid w:val="00747B4D"/>
    <w:rsid w:val="00772071"/>
    <w:rsid w:val="00791989"/>
    <w:rsid w:val="00792CC4"/>
    <w:rsid w:val="00792E34"/>
    <w:rsid w:val="007954F8"/>
    <w:rsid w:val="007A0DC8"/>
    <w:rsid w:val="007A0F7A"/>
    <w:rsid w:val="007A3B6E"/>
    <w:rsid w:val="007B1076"/>
    <w:rsid w:val="007B1D7C"/>
    <w:rsid w:val="007B67F6"/>
    <w:rsid w:val="007B6A91"/>
    <w:rsid w:val="007C6E73"/>
    <w:rsid w:val="007D022C"/>
    <w:rsid w:val="007D12D8"/>
    <w:rsid w:val="007D3247"/>
    <w:rsid w:val="007D339E"/>
    <w:rsid w:val="007F4A61"/>
    <w:rsid w:val="00802675"/>
    <w:rsid w:val="008036BB"/>
    <w:rsid w:val="00810444"/>
    <w:rsid w:val="00811399"/>
    <w:rsid w:val="00814091"/>
    <w:rsid w:val="008163BD"/>
    <w:rsid w:val="00826A89"/>
    <w:rsid w:val="008329E7"/>
    <w:rsid w:val="00842B8B"/>
    <w:rsid w:val="008457B6"/>
    <w:rsid w:val="008546B3"/>
    <w:rsid w:val="00865BCB"/>
    <w:rsid w:val="00875622"/>
    <w:rsid w:val="00891624"/>
    <w:rsid w:val="008958B3"/>
    <w:rsid w:val="008A4E32"/>
    <w:rsid w:val="008A7A11"/>
    <w:rsid w:val="008A7A1E"/>
    <w:rsid w:val="008B0BFE"/>
    <w:rsid w:val="008B0DE6"/>
    <w:rsid w:val="008B14B3"/>
    <w:rsid w:val="008C349E"/>
    <w:rsid w:val="008D2375"/>
    <w:rsid w:val="008D362F"/>
    <w:rsid w:val="008D4B39"/>
    <w:rsid w:val="008D5F0D"/>
    <w:rsid w:val="008E13F1"/>
    <w:rsid w:val="008E28FF"/>
    <w:rsid w:val="008E5242"/>
    <w:rsid w:val="008E546D"/>
    <w:rsid w:val="008E57E5"/>
    <w:rsid w:val="008E5EDC"/>
    <w:rsid w:val="008E6A80"/>
    <w:rsid w:val="008F0D3C"/>
    <w:rsid w:val="008F14F9"/>
    <w:rsid w:val="00900428"/>
    <w:rsid w:val="0090134B"/>
    <w:rsid w:val="009017C7"/>
    <w:rsid w:val="00927853"/>
    <w:rsid w:val="00932780"/>
    <w:rsid w:val="009513A2"/>
    <w:rsid w:val="00952F1B"/>
    <w:rsid w:val="00953C57"/>
    <w:rsid w:val="00961B91"/>
    <w:rsid w:val="00977A55"/>
    <w:rsid w:val="009900AB"/>
    <w:rsid w:val="009913CD"/>
    <w:rsid w:val="0099189B"/>
    <w:rsid w:val="009A0289"/>
    <w:rsid w:val="009A503B"/>
    <w:rsid w:val="009A7604"/>
    <w:rsid w:val="009B2116"/>
    <w:rsid w:val="009B3D05"/>
    <w:rsid w:val="009B63AC"/>
    <w:rsid w:val="009C489D"/>
    <w:rsid w:val="009D274D"/>
    <w:rsid w:val="009D29E4"/>
    <w:rsid w:val="00A07416"/>
    <w:rsid w:val="00A10ABE"/>
    <w:rsid w:val="00A11CC7"/>
    <w:rsid w:val="00A30801"/>
    <w:rsid w:val="00A37ABD"/>
    <w:rsid w:val="00A44CD7"/>
    <w:rsid w:val="00A45F1A"/>
    <w:rsid w:val="00A6013D"/>
    <w:rsid w:val="00A65DC1"/>
    <w:rsid w:val="00A709C3"/>
    <w:rsid w:val="00A720F4"/>
    <w:rsid w:val="00A9618C"/>
    <w:rsid w:val="00AA1624"/>
    <w:rsid w:val="00AA206E"/>
    <w:rsid w:val="00AA52D2"/>
    <w:rsid w:val="00AA5576"/>
    <w:rsid w:val="00AB15EF"/>
    <w:rsid w:val="00AB54A6"/>
    <w:rsid w:val="00AB6557"/>
    <w:rsid w:val="00AE2929"/>
    <w:rsid w:val="00AE7D7C"/>
    <w:rsid w:val="00B04301"/>
    <w:rsid w:val="00B11850"/>
    <w:rsid w:val="00B13740"/>
    <w:rsid w:val="00B14446"/>
    <w:rsid w:val="00B224DD"/>
    <w:rsid w:val="00B229DE"/>
    <w:rsid w:val="00B30CD2"/>
    <w:rsid w:val="00B54182"/>
    <w:rsid w:val="00B57440"/>
    <w:rsid w:val="00B57772"/>
    <w:rsid w:val="00B62E95"/>
    <w:rsid w:val="00B700FA"/>
    <w:rsid w:val="00B7122F"/>
    <w:rsid w:val="00B77B3C"/>
    <w:rsid w:val="00B8335F"/>
    <w:rsid w:val="00B84F83"/>
    <w:rsid w:val="00B9067F"/>
    <w:rsid w:val="00B91802"/>
    <w:rsid w:val="00B92CED"/>
    <w:rsid w:val="00B93AF8"/>
    <w:rsid w:val="00BA2AB0"/>
    <w:rsid w:val="00BB1132"/>
    <w:rsid w:val="00BB1854"/>
    <w:rsid w:val="00BD000B"/>
    <w:rsid w:val="00BD17CE"/>
    <w:rsid w:val="00BD1C25"/>
    <w:rsid w:val="00BD3C52"/>
    <w:rsid w:val="00BE2EF1"/>
    <w:rsid w:val="00BF057B"/>
    <w:rsid w:val="00C01D59"/>
    <w:rsid w:val="00C05FAA"/>
    <w:rsid w:val="00C23DE7"/>
    <w:rsid w:val="00C24E3D"/>
    <w:rsid w:val="00C34718"/>
    <w:rsid w:val="00C359A2"/>
    <w:rsid w:val="00C37996"/>
    <w:rsid w:val="00C4297A"/>
    <w:rsid w:val="00C539C6"/>
    <w:rsid w:val="00C70FD1"/>
    <w:rsid w:val="00C715FA"/>
    <w:rsid w:val="00C74BCD"/>
    <w:rsid w:val="00C8038D"/>
    <w:rsid w:val="00C96804"/>
    <w:rsid w:val="00CB63E9"/>
    <w:rsid w:val="00CB6EE7"/>
    <w:rsid w:val="00CB72F8"/>
    <w:rsid w:val="00CB78CC"/>
    <w:rsid w:val="00CC1886"/>
    <w:rsid w:val="00CC672F"/>
    <w:rsid w:val="00CD2693"/>
    <w:rsid w:val="00CD391B"/>
    <w:rsid w:val="00CE1EB0"/>
    <w:rsid w:val="00CE42C9"/>
    <w:rsid w:val="00CF1B6E"/>
    <w:rsid w:val="00D06C62"/>
    <w:rsid w:val="00D07491"/>
    <w:rsid w:val="00D079ED"/>
    <w:rsid w:val="00D12404"/>
    <w:rsid w:val="00D2133C"/>
    <w:rsid w:val="00D244DE"/>
    <w:rsid w:val="00D3049A"/>
    <w:rsid w:val="00D316E6"/>
    <w:rsid w:val="00D3276F"/>
    <w:rsid w:val="00D362C3"/>
    <w:rsid w:val="00D43C19"/>
    <w:rsid w:val="00D43D21"/>
    <w:rsid w:val="00D96034"/>
    <w:rsid w:val="00DA40F7"/>
    <w:rsid w:val="00DB05C6"/>
    <w:rsid w:val="00DB5C59"/>
    <w:rsid w:val="00DB7D28"/>
    <w:rsid w:val="00DC344A"/>
    <w:rsid w:val="00DC5AFB"/>
    <w:rsid w:val="00DC66A3"/>
    <w:rsid w:val="00DD1C82"/>
    <w:rsid w:val="00DD4C41"/>
    <w:rsid w:val="00DD62DB"/>
    <w:rsid w:val="00DE08FF"/>
    <w:rsid w:val="00DE090C"/>
    <w:rsid w:val="00DE51FC"/>
    <w:rsid w:val="00DE5A3B"/>
    <w:rsid w:val="00DE7AFF"/>
    <w:rsid w:val="00DF0E7C"/>
    <w:rsid w:val="00DF22A1"/>
    <w:rsid w:val="00DF45CA"/>
    <w:rsid w:val="00DF5CBF"/>
    <w:rsid w:val="00E0046E"/>
    <w:rsid w:val="00E04B3E"/>
    <w:rsid w:val="00E06AAB"/>
    <w:rsid w:val="00E076F2"/>
    <w:rsid w:val="00E10249"/>
    <w:rsid w:val="00E16082"/>
    <w:rsid w:val="00E16B11"/>
    <w:rsid w:val="00E16B5B"/>
    <w:rsid w:val="00E24A15"/>
    <w:rsid w:val="00E5753D"/>
    <w:rsid w:val="00E615F5"/>
    <w:rsid w:val="00E76C3D"/>
    <w:rsid w:val="00E8348E"/>
    <w:rsid w:val="00E84F44"/>
    <w:rsid w:val="00E85182"/>
    <w:rsid w:val="00EA0899"/>
    <w:rsid w:val="00EA2D3C"/>
    <w:rsid w:val="00EA3240"/>
    <w:rsid w:val="00EA621A"/>
    <w:rsid w:val="00EB48FC"/>
    <w:rsid w:val="00EC313B"/>
    <w:rsid w:val="00EC6323"/>
    <w:rsid w:val="00ED1891"/>
    <w:rsid w:val="00ED5D93"/>
    <w:rsid w:val="00EE00F3"/>
    <w:rsid w:val="00EE03C1"/>
    <w:rsid w:val="00EE09F2"/>
    <w:rsid w:val="00EE1257"/>
    <w:rsid w:val="00EE358E"/>
    <w:rsid w:val="00EE74DB"/>
    <w:rsid w:val="00EF3C2B"/>
    <w:rsid w:val="00F001D6"/>
    <w:rsid w:val="00F01F15"/>
    <w:rsid w:val="00F04619"/>
    <w:rsid w:val="00F17355"/>
    <w:rsid w:val="00F24901"/>
    <w:rsid w:val="00F368C3"/>
    <w:rsid w:val="00F432AD"/>
    <w:rsid w:val="00F466B9"/>
    <w:rsid w:val="00F82F99"/>
    <w:rsid w:val="00FA0AFE"/>
    <w:rsid w:val="00FA2575"/>
    <w:rsid w:val="00FA4751"/>
    <w:rsid w:val="00FB2F8D"/>
    <w:rsid w:val="00FB34AA"/>
    <w:rsid w:val="00FB699C"/>
    <w:rsid w:val="00FC562D"/>
    <w:rsid w:val="00FC5CF0"/>
    <w:rsid w:val="00FD154F"/>
    <w:rsid w:val="00FD3905"/>
    <w:rsid w:val="00FE40CE"/>
    <w:rsid w:val="00FE7A6F"/>
    <w:rsid w:val="00FF2C62"/>
    <w:rsid w:val="00FF37FA"/>
    <w:rsid w:val="00FF62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2216D6"/>
  <w15:chartTrackingRefBased/>
  <w15:docId w15:val="{6747F9C6-6849-4091-810F-D6E290D5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F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削除"/>
    <w:basedOn w:val="a0"/>
    <w:uiPriority w:val="1"/>
    <w:qFormat/>
    <w:rsid w:val="004D1BA5"/>
    <w:rPr>
      <w:rFonts w:ascii="ＭＳ 明朝" w:eastAsia="ＭＳ 明朝" w:hAnsi="ＭＳ 明朝"/>
      <w:dstrike/>
      <w:color w:val="FF0000"/>
    </w:rPr>
  </w:style>
  <w:style w:type="paragraph" w:customStyle="1" w:styleId="a4">
    <w:name w:val="修正"/>
    <w:basedOn w:val="a"/>
    <w:link w:val="a5"/>
    <w:qFormat/>
    <w:rsid w:val="004D1BA5"/>
    <w:pPr>
      <w:widowControl w:val="0"/>
      <w:jc w:val="both"/>
    </w:pPr>
    <w:rPr>
      <w:b/>
      <w:color w:val="0070C0"/>
      <w:kern w:val="2"/>
      <w:sz w:val="21"/>
    </w:rPr>
  </w:style>
  <w:style w:type="character" w:customStyle="1" w:styleId="a5">
    <w:name w:val="修正 (文字)"/>
    <w:basedOn w:val="a0"/>
    <w:link w:val="a4"/>
    <w:rsid w:val="004D1BA5"/>
    <w:rPr>
      <w:b/>
      <w:color w:val="0070C0"/>
      <w:kern w:val="2"/>
      <w:sz w:val="21"/>
    </w:rPr>
  </w:style>
  <w:style w:type="character" w:customStyle="1" w:styleId="a6">
    <w:name w:val="追加"/>
    <w:basedOn w:val="a0"/>
    <w:uiPriority w:val="1"/>
    <w:qFormat/>
    <w:rsid w:val="008457B6"/>
    <w:rPr>
      <w:b/>
      <w:color w:val="0070C0"/>
    </w:rPr>
  </w:style>
  <w:style w:type="character" w:customStyle="1" w:styleId="a7">
    <w:name w:val="削除 (文字)"/>
    <w:basedOn w:val="a0"/>
    <w:rsid w:val="000E7254"/>
    <w:rPr>
      <w:dstrike/>
      <w:color w:val="ED7D31" w:themeColor="accent2"/>
    </w:rPr>
  </w:style>
  <w:style w:type="character" w:customStyle="1" w:styleId="a8">
    <w:name w:val="削除）"/>
    <w:basedOn w:val="a0"/>
    <w:uiPriority w:val="1"/>
    <w:qFormat/>
    <w:rsid w:val="000E7254"/>
    <w:rPr>
      <w:strike w:val="0"/>
      <w:dstrike/>
      <w:color w:val="FF0000"/>
    </w:rPr>
  </w:style>
  <w:style w:type="character" w:customStyle="1" w:styleId="a9">
    <w:name w:val="消す？"/>
    <w:basedOn w:val="a0"/>
    <w:uiPriority w:val="1"/>
    <w:qFormat/>
    <w:rsid w:val="000D0D57"/>
    <w:rPr>
      <w:strike w:val="0"/>
      <w:dstrike/>
      <w:color w:val="0070C0"/>
      <w:sz w:val="32"/>
      <w:szCs w:val="32"/>
      <w:lang w:eastAsia="ja-JP"/>
    </w:rPr>
  </w:style>
  <w:style w:type="character" w:customStyle="1" w:styleId="aa">
    <w:name w:val="修正案"/>
    <w:basedOn w:val="a9"/>
    <w:uiPriority w:val="1"/>
    <w:qFormat/>
    <w:rsid w:val="000D0D57"/>
    <w:rPr>
      <w:strike w:val="0"/>
      <w:dstrike w:val="0"/>
      <w:color w:val="FFC000"/>
      <w:sz w:val="32"/>
      <w:szCs w:val="32"/>
      <w:lang w:eastAsia="ja-JP"/>
    </w:rPr>
  </w:style>
  <w:style w:type="character" w:customStyle="1" w:styleId="ab">
    <w:name w:val="コメント"/>
    <w:basedOn w:val="a0"/>
    <w:uiPriority w:val="1"/>
    <w:qFormat/>
    <w:rsid w:val="000D0D57"/>
    <w:rPr>
      <w:color w:val="00B050"/>
      <w:sz w:val="32"/>
      <w:szCs w:val="32"/>
      <w:lang w:eastAsia="ja-JP"/>
    </w:rPr>
  </w:style>
  <w:style w:type="paragraph" w:styleId="ac">
    <w:name w:val="List Paragraph"/>
    <w:basedOn w:val="a"/>
    <w:uiPriority w:val="34"/>
    <w:qFormat/>
    <w:rsid w:val="00223AC2"/>
    <w:pPr>
      <w:ind w:left="720"/>
      <w:contextualSpacing/>
    </w:pPr>
  </w:style>
  <w:style w:type="paragraph" w:styleId="ad">
    <w:name w:val="header"/>
    <w:basedOn w:val="a"/>
    <w:link w:val="ae"/>
    <w:uiPriority w:val="99"/>
    <w:unhideWhenUsed/>
    <w:rsid w:val="00167B27"/>
    <w:pPr>
      <w:tabs>
        <w:tab w:val="center" w:pos="4252"/>
        <w:tab w:val="right" w:pos="8504"/>
      </w:tabs>
      <w:snapToGrid w:val="0"/>
    </w:pPr>
  </w:style>
  <w:style w:type="character" w:customStyle="1" w:styleId="ae">
    <w:name w:val="ヘッダー (文字)"/>
    <w:basedOn w:val="a0"/>
    <w:link w:val="ad"/>
    <w:uiPriority w:val="99"/>
    <w:rsid w:val="00167B27"/>
  </w:style>
  <w:style w:type="paragraph" w:styleId="af">
    <w:name w:val="footer"/>
    <w:basedOn w:val="a"/>
    <w:link w:val="af0"/>
    <w:uiPriority w:val="99"/>
    <w:unhideWhenUsed/>
    <w:rsid w:val="00167B27"/>
    <w:pPr>
      <w:tabs>
        <w:tab w:val="center" w:pos="4252"/>
        <w:tab w:val="right" w:pos="8504"/>
      </w:tabs>
      <w:snapToGrid w:val="0"/>
    </w:pPr>
  </w:style>
  <w:style w:type="character" w:customStyle="1" w:styleId="af0">
    <w:name w:val="フッター (文字)"/>
    <w:basedOn w:val="a0"/>
    <w:link w:val="af"/>
    <w:uiPriority w:val="99"/>
    <w:rsid w:val="00167B27"/>
  </w:style>
  <w:style w:type="character" w:styleId="af1">
    <w:name w:val="page number"/>
    <w:basedOn w:val="a0"/>
    <w:uiPriority w:val="99"/>
    <w:semiHidden/>
    <w:unhideWhenUsed/>
    <w:rsid w:val="00441EBE"/>
  </w:style>
  <w:style w:type="paragraph" w:styleId="af2">
    <w:name w:val="footnote text"/>
    <w:basedOn w:val="a"/>
    <w:link w:val="af3"/>
    <w:uiPriority w:val="99"/>
    <w:semiHidden/>
    <w:unhideWhenUsed/>
    <w:rsid w:val="00724BAE"/>
    <w:pPr>
      <w:snapToGrid w:val="0"/>
    </w:pPr>
  </w:style>
  <w:style w:type="character" w:customStyle="1" w:styleId="af3">
    <w:name w:val="脚注文字列 (文字)"/>
    <w:basedOn w:val="a0"/>
    <w:link w:val="af2"/>
    <w:uiPriority w:val="99"/>
    <w:semiHidden/>
    <w:rsid w:val="00724BAE"/>
  </w:style>
  <w:style w:type="character" w:styleId="af4">
    <w:name w:val="footnote reference"/>
    <w:basedOn w:val="a0"/>
    <w:uiPriority w:val="99"/>
    <w:semiHidden/>
    <w:unhideWhenUsed/>
    <w:rsid w:val="00724BAE"/>
    <w:rPr>
      <w:vertAlign w:val="superscript"/>
    </w:rPr>
  </w:style>
  <w:style w:type="paragraph" w:styleId="af5">
    <w:name w:val="endnote text"/>
    <w:basedOn w:val="a"/>
    <w:link w:val="af6"/>
    <w:uiPriority w:val="99"/>
    <w:semiHidden/>
    <w:unhideWhenUsed/>
    <w:rsid w:val="00724BAE"/>
    <w:pPr>
      <w:snapToGrid w:val="0"/>
    </w:pPr>
  </w:style>
  <w:style w:type="character" w:customStyle="1" w:styleId="af6">
    <w:name w:val="文末脚注文字列 (文字)"/>
    <w:basedOn w:val="a0"/>
    <w:link w:val="af5"/>
    <w:uiPriority w:val="99"/>
    <w:semiHidden/>
    <w:rsid w:val="00724BAE"/>
  </w:style>
  <w:style w:type="character" w:styleId="af7">
    <w:name w:val="endnote reference"/>
    <w:basedOn w:val="a0"/>
    <w:uiPriority w:val="99"/>
    <w:semiHidden/>
    <w:unhideWhenUsed/>
    <w:rsid w:val="00724B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6CD67-9148-4DCC-A3CA-6FDF2C45F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427</Words>
  <Characters>2439</Characters>
  <Application>Microsoft Office Word</Application>
  <DocSecurity>4</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 oy</dc:creator>
  <cp:keywords/>
  <dc:description/>
  <cp:lastModifiedBy>Yusuke Onoe</cp:lastModifiedBy>
  <cp:revision>2</cp:revision>
  <dcterms:created xsi:type="dcterms:W3CDTF">2023-09-25T09:01:00Z</dcterms:created>
  <dcterms:modified xsi:type="dcterms:W3CDTF">2023-09-25T09:01:00Z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